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0BF2" w14:textId="77777777" w:rsidR="00AC1593" w:rsidRPr="00AC1593" w:rsidRDefault="00AC1593" w:rsidP="00AC1593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color w:val="000000"/>
          <w:kern w:val="36"/>
          <w:sz w:val="48"/>
          <w:szCs w:val="48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36"/>
          <w:sz w:val="48"/>
          <w:szCs w:val="48"/>
          <w:lang w:eastAsia="da-DK"/>
          <w14:ligatures w14:val="none"/>
        </w:rPr>
        <w:t>Underviservejledning – Introduktion til Generativ AI (GAI)</w:t>
      </w:r>
    </w:p>
    <w:p w14:paraId="355A0BD2" w14:textId="77777777" w:rsidR="00AC1593" w:rsidRPr="00AC1593" w:rsidRDefault="00AC1593" w:rsidP="00AC159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Af Else Lauridsen &amp; Jesper Outzen</w:t>
      </w: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br/>
        <w:t>Efterår 2025</w:t>
      </w:r>
    </w:p>
    <w:p w14:paraId="1FA5221F" w14:textId="77777777" w:rsidR="00AC1593" w:rsidRPr="00AC1593" w:rsidRDefault="00AC1593" w:rsidP="00AC1593">
      <w:pPr>
        <w:pStyle w:val="Overskrift1"/>
        <w:rPr>
          <w:rFonts w:eastAsia="Times New Roman"/>
          <w:lang w:eastAsia="da-DK"/>
        </w:rPr>
      </w:pPr>
      <w:r w:rsidRPr="00AC1593">
        <w:rPr>
          <w:rFonts w:eastAsia="Times New Roman"/>
          <w:lang w:eastAsia="da-DK"/>
        </w:rPr>
        <w:t>1. Formål med kurset</w:t>
      </w:r>
    </w:p>
    <w:p w14:paraId="1D1AC58C" w14:textId="77777777" w:rsidR="00AC1593" w:rsidRPr="00AC1593" w:rsidRDefault="00AC1593" w:rsidP="00AC159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Kurset Introduktion til Generativ AI (GAI) er et introducerende og anvendelsesorienteret kursus, der har til formål at give deltagerne en grundlæggende forståelse for generativ AI – både teknologisk, praktisk, etisk og juridisk.</w:t>
      </w:r>
    </w:p>
    <w:p w14:paraId="27194DE0" w14:textId="77777777" w:rsidR="00AC1593" w:rsidRPr="00AC1593" w:rsidRDefault="00AC1593" w:rsidP="00AC159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Efter kurset skal deltagerne kunne:</w:t>
      </w:r>
    </w:p>
    <w:p w14:paraId="10CD3ED4" w14:textId="77777777" w:rsidR="00AC1593" w:rsidRPr="00AC1593" w:rsidRDefault="00AC1593" w:rsidP="00AC1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Forstå hvad generativ AI er – og hvad det ikke er</w:t>
      </w:r>
    </w:p>
    <w:p w14:paraId="2CF00430" w14:textId="77777777" w:rsidR="00AC1593" w:rsidRPr="00AC1593" w:rsidRDefault="00AC1593" w:rsidP="00AC1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Forholde sig kritisk til </w:t>
      </w:r>
      <w:proofErr w:type="spellStart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AI’s</w:t>
      </w:r>
      <w:proofErr w:type="spellEnd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styrker og begrænsninger (fx bias og hallucinationer)</w:t>
      </w:r>
    </w:p>
    <w:p w14:paraId="5A317378" w14:textId="77777777" w:rsidR="00AC1593" w:rsidRPr="00AC1593" w:rsidRDefault="00AC1593" w:rsidP="00AC1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Forholde sig til copyright, datasikkerhed og ansvarlig brug</w:t>
      </w:r>
    </w:p>
    <w:p w14:paraId="2C6EF48B" w14:textId="77777777" w:rsidR="00AC1593" w:rsidRDefault="00AC1593" w:rsidP="00AC1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Reflektere over, hvordan egne arbejdsopgaver kan ændre sig med generativ AI</w:t>
      </w:r>
    </w:p>
    <w:p w14:paraId="5A00F1BC" w14:textId="5EB780CD" w:rsidR="00AC1593" w:rsidRPr="00AC1593" w:rsidRDefault="00AC1593" w:rsidP="00AC1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Anvende </w:t>
      </w:r>
      <w:proofErr w:type="spellStart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ChatGPT</w:t>
      </w:r>
      <w:proofErr w:type="spellEnd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i en arbejdskontekst</w:t>
      </w:r>
    </w:p>
    <w:p w14:paraId="27165A4E" w14:textId="77777777" w:rsidR="00AC1593" w:rsidRPr="00AC1593" w:rsidRDefault="00AC1593" w:rsidP="00AC1593">
      <w:pPr>
        <w:pStyle w:val="Overskrift1"/>
        <w:rPr>
          <w:rFonts w:eastAsia="Times New Roman"/>
          <w:lang w:eastAsia="da-DK"/>
        </w:rPr>
      </w:pPr>
      <w:r w:rsidRPr="00AC1593">
        <w:rPr>
          <w:rFonts w:eastAsia="Times New Roman"/>
          <w:lang w:eastAsia="da-DK"/>
        </w:rPr>
        <w:t>2. Målgruppe og forudsætninger</w:t>
      </w:r>
    </w:p>
    <w:p w14:paraId="2C067713" w14:textId="4997DC75" w:rsidR="00AC1593" w:rsidRPr="00AC1593" w:rsidRDefault="00AC1593" w:rsidP="00AC159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Målgruppe: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</w:t>
      </w: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Medarbejdere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, </w:t>
      </w: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der ønsker en grundlæggende introduktion til generativ AI og </w:t>
      </w:r>
      <w:proofErr w:type="spellStart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ChatGPT</w:t>
      </w:r>
      <w:proofErr w:type="spellEnd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.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</w:t>
      </w: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Deltagerne behøver ikke have anvendt </w:t>
      </w:r>
      <w:proofErr w:type="spellStart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ChatGPT</w:t>
      </w:r>
      <w:proofErr w:type="spellEnd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tidligere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. Kurset tager udgangspunkt i, at deltagerne har adgang til en betalt version af </w:t>
      </w:r>
      <w:proofErr w:type="spellStart"/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ChatGPT</w:t>
      </w:r>
      <w:proofErr w:type="spellEnd"/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. </w:t>
      </w:r>
    </w:p>
    <w:p w14:paraId="0F12CBA7" w14:textId="77777777" w:rsidR="00AC1593" w:rsidRPr="00AC1593" w:rsidRDefault="00AC1593" w:rsidP="00AC1593">
      <w:pPr>
        <w:pStyle w:val="Overskrift1"/>
        <w:rPr>
          <w:rFonts w:eastAsia="Times New Roman"/>
          <w:lang w:eastAsia="da-DK"/>
        </w:rPr>
      </w:pPr>
      <w:r w:rsidRPr="00AC1593">
        <w:rPr>
          <w:rFonts w:eastAsia="Times New Roman"/>
          <w:lang w:eastAsia="da-DK"/>
        </w:rPr>
        <w:t>3. Kursets indhold og struktur</w:t>
      </w:r>
    </w:p>
    <w:p w14:paraId="547FB719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Intro </w:t>
      </w:r>
    </w:p>
    <w:p w14:paraId="42A00BAE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EU AI ACT Artikel 4 </w:t>
      </w:r>
    </w:p>
    <w:p w14:paraId="10ECE4A3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Hvad er GAI? </w:t>
      </w:r>
    </w:p>
    <w:p w14:paraId="6B0BED32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BIAS </w:t>
      </w:r>
    </w:p>
    <w:p w14:paraId="439788E8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Copyright &amp; datasikkerhed </w:t>
      </w:r>
    </w:p>
    <w:p w14:paraId="276BFBC8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Arbejdsfunktioner</w:t>
      </w:r>
    </w:p>
    <w:p w14:paraId="74A6F6C7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Mød </w:t>
      </w:r>
      <w:proofErr w:type="spellStart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ChatGPT</w:t>
      </w:r>
      <w:proofErr w:type="spellEnd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modellerne </w:t>
      </w:r>
    </w:p>
    <w:p w14:paraId="49C89688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Memory</w:t>
      </w:r>
    </w:p>
    <w:p w14:paraId="2F43B6A0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Projects</w:t>
      </w:r>
    </w:p>
    <w:p w14:paraId="53C1DC16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Tasks </w:t>
      </w:r>
    </w:p>
    <w:p w14:paraId="4F25082A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proofErr w:type="spellStart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NotebookLM</w:t>
      </w:r>
      <w:proofErr w:type="spellEnd"/>
    </w:p>
    <w:p w14:paraId="5AB71ABC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lastRenderedPageBreak/>
        <w:t>Simulering</w:t>
      </w:r>
    </w:p>
    <w:p w14:paraId="3D897238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4o Image Generation </w:t>
      </w:r>
    </w:p>
    <w:p w14:paraId="5CEF929A" w14:textId="77777777" w:rsidR="00AC1593" w:rsidRPr="00AC1593" w:rsidRDefault="00AC1593" w:rsidP="00AC1593">
      <w:pPr>
        <w:pStyle w:val="Listeafsnit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Advanced </w:t>
      </w:r>
      <w:proofErr w:type="spellStart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voice</w:t>
      </w:r>
      <w:proofErr w:type="spellEnd"/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mode med vision</w:t>
      </w:r>
    </w:p>
    <w:p w14:paraId="56BEF634" w14:textId="0C004C0D" w:rsidR="00AC1593" w:rsidRPr="00AC1593" w:rsidRDefault="00AC1593" w:rsidP="00AC1593">
      <w:pPr>
        <w:pStyle w:val="Overskrift1"/>
        <w:rPr>
          <w:rFonts w:eastAsia="Times New Roman"/>
          <w:lang w:eastAsia="da-DK"/>
        </w:rPr>
      </w:pPr>
      <w:r w:rsidRPr="00AC1593">
        <w:rPr>
          <w:rFonts w:eastAsia="Times New Roman"/>
          <w:lang w:eastAsia="da-DK"/>
        </w:rPr>
        <w:t xml:space="preserve">4. </w:t>
      </w:r>
      <w:r>
        <w:rPr>
          <w:rFonts w:eastAsia="Times New Roman"/>
          <w:lang w:eastAsia="da-DK"/>
        </w:rPr>
        <w:t>Undervisningen</w:t>
      </w:r>
    </w:p>
    <w:p w14:paraId="70B5C293" w14:textId="5968BA42" w:rsidR="00AC1593" w:rsidRPr="00AC1593" w:rsidRDefault="00AC1593" w:rsidP="00AC159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Kurset veksler mellem oplæg, live-demoer, øvelser og refleksion.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</w:t>
      </w: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Undervisningen bør være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d</w:t>
      </w: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ialogbaseret og praksisnær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. Giv kursisterne god tid til at arbejde med øvelserne.</w:t>
      </w:r>
    </w:p>
    <w:p w14:paraId="42B1136E" w14:textId="33E74EB4" w:rsidR="00AC1593" w:rsidRDefault="00AC1593" w:rsidP="00AC1593"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Husk, at </w:t>
      </w: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AI kan tage fejl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og at </w:t>
      </w: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output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tet</w:t>
      </w: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altid kræver menneskelig vurdering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. </w:t>
      </w:r>
      <w:r>
        <w:t>Tal derfor højt om fejl, overraskelser og uventede svar. Tal om</w:t>
      </w:r>
      <w:r>
        <w:t xml:space="preserve">, hvad der </w:t>
      </w:r>
      <w:r>
        <w:t xml:space="preserve">virkede og hvad </w:t>
      </w:r>
      <w:r>
        <w:t xml:space="preserve">der ikke </w:t>
      </w:r>
      <w:r>
        <w:t>virkede</w:t>
      </w:r>
      <w:r>
        <w:t xml:space="preserve">. </w:t>
      </w:r>
      <w:r>
        <w:t>Hvordan kunne prompten forbedres?</w:t>
      </w:r>
    </w:p>
    <w:p w14:paraId="65FE0F07" w14:textId="7484E3C4" w:rsidR="00AC1593" w:rsidRDefault="000D28B1" w:rsidP="000D28B1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5</w:t>
      </w:r>
      <w:r w:rsidR="00AC1593" w:rsidRPr="00AC1593">
        <w:rPr>
          <w:rFonts w:eastAsia="Times New Roman"/>
          <w:lang w:eastAsia="da-DK"/>
        </w:rPr>
        <w:t>. Forbehold</w:t>
      </w:r>
    </w:p>
    <w:p w14:paraId="40494640" w14:textId="38C76668" w:rsidR="00AC1593" w:rsidRPr="00AC1593" w:rsidRDefault="00AC1593" w:rsidP="00AC1593">
      <w:pP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>
        <w:rPr>
          <w:lang w:eastAsia="da-DK"/>
        </w:rPr>
        <w:t>Generativ AI</w:t>
      </w:r>
      <w:r w:rsidRPr="00AC1593">
        <w:rPr>
          <w:lang w:eastAsia="da-DK"/>
        </w:rPr>
        <w:t xml:space="preserve"> ændrer sig </w:t>
      </w:r>
      <w:r>
        <w:rPr>
          <w:lang w:eastAsia="da-DK"/>
        </w:rPr>
        <w:t>konstant</w:t>
      </w:r>
      <w:r w:rsidRPr="00AC1593">
        <w:rPr>
          <w:lang w:eastAsia="da-DK"/>
        </w:rPr>
        <w:t xml:space="preserve">. Funktioner, knapper og muligheder kan ændre sig, ligesom slides og skærmbilleder i denne præsentation hurtigt vil blive forældede. Nogle funktioner kan </w:t>
      </w:r>
      <w:r w:rsidR="00EA6DC4">
        <w:rPr>
          <w:lang w:eastAsia="da-DK"/>
        </w:rPr>
        <w:t>også</w:t>
      </w:r>
      <w:r w:rsidRPr="00AC1593">
        <w:rPr>
          <w:lang w:eastAsia="da-DK"/>
        </w:rPr>
        <w:t xml:space="preserve"> være flyttet, omdøbt, midlertidigt fjernet.</w:t>
      </w:r>
    </w:p>
    <w:p w14:paraId="5618C995" w14:textId="36D33930" w:rsidR="00AC1593" w:rsidRPr="00AC1593" w:rsidRDefault="000D28B1" w:rsidP="000D28B1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6</w:t>
      </w:r>
      <w:r w:rsidR="00AC1593" w:rsidRPr="00AC1593">
        <w:rPr>
          <w:rFonts w:eastAsia="Times New Roman"/>
          <w:lang w:eastAsia="da-DK"/>
        </w:rPr>
        <w:t>. Tidsramme og afviklingsformer</w:t>
      </w:r>
    </w:p>
    <w:p w14:paraId="41223C26" w14:textId="7548D582" w:rsidR="0077493C" w:rsidRPr="00AC1593" w:rsidRDefault="00AC1593" w:rsidP="00AC1593">
      <w:pPr>
        <w:spacing w:before="100" w:beforeAutospacing="1" w:after="100" w:afterAutospacing="1" w:line="240" w:lineRule="auto"/>
        <w:rPr>
          <w:rFonts w:ascii="Aptos" w:hAnsi="Aptos"/>
        </w:rPr>
      </w:pPr>
      <w:r w:rsidRPr="00AC159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Kurset 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tager en dag at afvikle.</w:t>
      </w:r>
    </w:p>
    <w:sectPr w:rsidR="0077493C" w:rsidRPr="00AC15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FBC"/>
    <w:multiLevelType w:val="multilevel"/>
    <w:tmpl w:val="258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B04DD"/>
    <w:multiLevelType w:val="multilevel"/>
    <w:tmpl w:val="84FC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12F37"/>
    <w:multiLevelType w:val="multilevel"/>
    <w:tmpl w:val="FC12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D3407"/>
    <w:multiLevelType w:val="multilevel"/>
    <w:tmpl w:val="5464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237F2"/>
    <w:multiLevelType w:val="multilevel"/>
    <w:tmpl w:val="F28A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60387"/>
    <w:multiLevelType w:val="multilevel"/>
    <w:tmpl w:val="056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4280F"/>
    <w:multiLevelType w:val="multilevel"/>
    <w:tmpl w:val="E3B6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36D1D"/>
    <w:multiLevelType w:val="multilevel"/>
    <w:tmpl w:val="5FBA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206A0"/>
    <w:multiLevelType w:val="hybridMultilevel"/>
    <w:tmpl w:val="CAD022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5CB3"/>
    <w:multiLevelType w:val="multilevel"/>
    <w:tmpl w:val="2AA4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43271"/>
    <w:multiLevelType w:val="multilevel"/>
    <w:tmpl w:val="B6DA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32EC8"/>
    <w:multiLevelType w:val="multilevel"/>
    <w:tmpl w:val="D50E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70A31"/>
    <w:multiLevelType w:val="multilevel"/>
    <w:tmpl w:val="422E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E2F6E"/>
    <w:multiLevelType w:val="multilevel"/>
    <w:tmpl w:val="A27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6269C"/>
    <w:multiLevelType w:val="multilevel"/>
    <w:tmpl w:val="BAE8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F0A89"/>
    <w:multiLevelType w:val="multilevel"/>
    <w:tmpl w:val="98C2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D6219"/>
    <w:multiLevelType w:val="multilevel"/>
    <w:tmpl w:val="68D4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37B59"/>
    <w:multiLevelType w:val="multilevel"/>
    <w:tmpl w:val="ACE0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0964F5"/>
    <w:multiLevelType w:val="multilevel"/>
    <w:tmpl w:val="923E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5F22DD"/>
    <w:multiLevelType w:val="multilevel"/>
    <w:tmpl w:val="3DC6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00547">
    <w:abstractNumId w:val="10"/>
  </w:num>
  <w:num w:numId="2" w16cid:durableId="1817407821">
    <w:abstractNumId w:val="1"/>
  </w:num>
  <w:num w:numId="3" w16cid:durableId="1115246999">
    <w:abstractNumId w:val="14"/>
  </w:num>
  <w:num w:numId="4" w16cid:durableId="910623324">
    <w:abstractNumId w:val="13"/>
  </w:num>
  <w:num w:numId="5" w16cid:durableId="961813935">
    <w:abstractNumId w:val="7"/>
  </w:num>
  <w:num w:numId="6" w16cid:durableId="843937943">
    <w:abstractNumId w:val="19"/>
  </w:num>
  <w:num w:numId="7" w16cid:durableId="1502088341">
    <w:abstractNumId w:val="0"/>
  </w:num>
  <w:num w:numId="8" w16cid:durableId="337734449">
    <w:abstractNumId w:val="15"/>
  </w:num>
  <w:num w:numId="9" w16cid:durableId="1504469790">
    <w:abstractNumId w:val="2"/>
  </w:num>
  <w:num w:numId="10" w16cid:durableId="254748825">
    <w:abstractNumId w:val="5"/>
  </w:num>
  <w:num w:numId="11" w16cid:durableId="188302911">
    <w:abstractNumId w:val="6"/>
  </w:num>
  <w:num w:numId="12" w16cid:durableId="285626125">
    <w:abstractNumId w:val="3"/>
  </w:num>
  <w:num w:numId="13" w16cid:durableId="1754862660">
    <w:abstractNumId w:val="16"/>
  </w:num>
  <w:num w:numId="14" w16cid:durableId="669676887">
    <w:abstractNumId w:val="4"/>
  </w:num>
  <w:num w:numId="15" w16cid:durableId="955721092">
    <w:abstractNumId w:val="12"/>
  </w:num>
  <w:num w:numId="16" w16cid:durableId="32730097">
    <w:abstractNumId w:val="17"/>
  </w:num>
  <w:num w:numId="17" w16cid:durableId="539441320">
    <w:abstractNumId w:val="9"/>
  </w:num>
  <w:num w:numId="18" w16cid:durableId="1379354834">
    <w:abstractNumId w:val="11"/>
  </w:num>
  <w:num w:numId="19" w16cid:durableId="1817916367">
    <w:abstractNumId w:val="18"/>
  </w:num>
  <w:num w:numId="20" w16cid:durableId="877475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93"/>
    <w:rsid w:val="000D28B1"/>
    <w:rsid w:val="002A2E5E"/>
    <w:rsid w:val="0077493C"/>
    <w:rsid w:val="008B2F8F"/>
    <w:rsid w:val="00AC1593"/>
    <w:rsid w:val="00EA6DC4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18FA"/>
  <w15:chartTrackingRefBased/>
  <w15:docId w15:val="{D36863C5-FD80-1A47-A181-6673B6E7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C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C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C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15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15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15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15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15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15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C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C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C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C15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C15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C15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15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C15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AC1593"/>
  </w:style>
  <w:style w:type="character" w:styleId="Strk">
    <w:name w:val="Strong"/>
    <w:basedOn w:val="Standardskrifttypeiafsnit"/>
    <w:uiPriority w:val="22"/>
    <w:qFormat/>
    <w:rsid w:val="00AC1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Lauridsen</dc:creator>
  <cp:keywords/>
  <dc:description/>
  <cp:lastModifiedBy>Else Lauridsen</cp:lastModifiedBy>
  <cp:revision>4</cp:revision>
  <dcterms:created xsi:type="dcterms:W3CDTF">2025-12-15T12:22:00Z</dcterms:created>
  <dcterms:modified xsi:type="dcterms:W3CDTF">2025-12-15T13:12:00Z</dcterms:modified>
</cp:coreProperties>
</file>